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romhthacs"/>
        <w:bidi w:val="0"/>
        <w:spacing w:before="0" w:after="0"/>
        <w:jc w:val="center"/>
        <w:rPr/>
      </w:pPr>
      <w:r>
        <w:rPr/>
        <w:drawing>
          <wp:inline distT="0" distB="0" distL="0" distR="0">
            <wp:extent cx="1080135" cy="1080135"/>
            <wp:effectExtent l="0" t="0" r="0" b="0"/>
            <wp:docPr id="1" name="Íomhá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Íomhá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eannteideal2"/>
        <w:bidi w:val="0"/>
        <w:spacing w:before="283" w:after="283"/>
        <w:jc w:val="center"/>
        <w:rPr/>
      </w:pPr>
      <w:r>
        <w:rPr/>
        <w:t>The Barney Devlin Memorial Irish Language Scholarship</w:t>
      </w:r>
    </w:p>
    <w:p>
      <w:pPr>
        <w:pStyle w:val="Promhthacs"/>
        <w:bidi w:val="0"/>
        <w:spacing w:lineRule="auto" w:line="276" w:before="0" w:after="140"/>
        <w:jc w:val="both"/>
        <w:rPr/>
      </w:pPr>
      <w:r>
        <w:rPr/>
        <w:t>Barney Devlin was a well-known scholar of the Irish Language in Australia. Barney was known to many in the Irish Community as a teacher and student of Irish, a playright, a mentor and a friend.</w:t>
      </w:r>
    </w:p>
    <w:p>
      <w:pPr>
        <w:pStyle w:val="Promhthacs"/>
        <w:bidi w:val="0"/>
        <w:spacing w:lineRule="auto" w:line="276" w:before="0" w:after="140"/>
        <w:jc w:val="both"/>
        <w:rPr/>
      </w:pPr>
      <w:r>
        <w:rPr/>
        <w:t xml:space="preserve">Born in Belfast in 1944, he died in Canberra in June 2018, after a short illness. To honour his memory his family created two scholarships in his name, the first of which was awarded at </w:t>
      </w:r>
      <w:r>
        <w:rPr>
          <w:i/>
          <w:iCs/>
        </w:rPr>
        <w:t>Gaeltacht Melbourne</w:t>
      </w:r>
      <w:r>
        <w:rPr/>
        <w:t xml:space="preserve"> in January 2020.</w:t>
      </w:r>
    </w:p>
    <w:p>
      <w:pPr>
        <w:pStyle w:val="Promhthacs"/>
        <w:bidi w:val="0"/>
        <w:spacing w:lineRule="auto" w:line="276" w:before="0" w:after="140"/>
        <w:jc w:val="both"/>
        <w:rPr/>
      </w:pPr>
      <w:r>
        <w:rPr/>
        <w:t>The second scholarship is now on offer, to be awarded to a dedicated student of the Irish language, who has demonstrated ongoing commitments to furthering the language.</w:t>
      </w:r>
    </w:p>
    <w:p>
      <w:pPr>
        <w:pStyle w:val="Promhthacs"/>
        <w:bidi w:val="0"/>
        <w:spacing w:lineRule="auto" w:line="276" w:before="0" w:after="140"/>
        <w:jc w:val="both"/>
        <w:rPr/>
      </w:pPr>
      <w:r>
        <w:rPr/>
        <w:t>Students wishing to be considered for a $200 scholarship in January 2022 should complete the application below and return it to:</w:t>
      </w:r>
    </w:p>
    <w:p>
      <w:pPr>
        <w:pStyle w:val="Promhthacs"/>
        <w:bidi w:val="0"/>
        <w:jc w:val="center"/>
        <w:rPr/>
      </w:pPr>
      <w:r>
        <w:rPr/>
        <w:t>amdevlin44@gmail.com</w:t>
      </w:r>
    </w:p>
    <w:p>
      <w:pPr>
        <w:pStyle w:val="Promhthacs"/>
        <w:bidi w:val="0"/>
        <w:jc w:val="right"/>
        <w:rPr/>
      </w:pPr>
      <w:r>
        <w:rPr/>
        <w:t xml:space="preserve">by </w:t>
      </w:r>
      <w:r>
        <w:rPr>
          <w:b/>
          <w:bCs/>
        </w:rPr>
        <w:t>Friday 14 January 2022</w:t>
      </w:r>
      <w:r>
        <w:rPr/>
        <w:t>.</w:t>
      </w:r>
    </w:p>
    <w:p>
      <w:pPr>
        <w:pStyle w:val="Ceannteideal2"/>
        <w:bidi w:val="0"/>
        <w:jc w:val="left"/>
        <w:rPr/>
      </w:pPr>
      <w:r>
        <w:rPr/>
        <w:t>Application</w:t>
      </w:r>
    </w:p>
    <w:p>
      <w:pPr>
        <w:pStyle w:val="Promhthacs"/>
        <w:numPr>
          <w:ilvl w:val="0"/>
          <w:numId w:val="2"/>
        </w:numPr>
        <w:bidi w:val="0"/>
        <w:rPr/>
      </w:pPr>
      <w:r>
        <w:rPr/>
        <w:t>Please tell us your story of learning Irish.  Include all programs, classes, study, voluntary work, reading, travel and any other efforts you have made to learn and improve your Irish.</w:t>
        <w:br/>
        <w:br/>
        <w:br/>
        <w:br/>
        <w:br/>
        <w:br/>
        <w:br/>
        <w:br/>
        <w:br/>
        <w:br/>
        <w:br/>
        <w:br/>
      </w:r>
    </w:p>
    <w:p>
      <w:pPr>
        <w:pStyle w:val="Promhthacs"/>
        <w:numPr>
          <w:ilvl w:val="0"/>
          <w:numId w:val="2"/>
        </w:numPr>
        <w:bidi w:val="0"/>
        <w:spacing w:before="0" w:after="140"/>
        <w:jc w:val="left"/>
        <w:rPr/>
      </w:pPr>
      <w:r>
        <w:rPr/>
        <w:t>Please tell us how the $200 would help you in meeting costs associated with learning the Irish language.</w:t>
        <w:br/>
        <w:br/>
        <w:br/>
        <w:br/>
        <w:br/>
        <w:br/>
        <w:br/>
        <w:br/>
        <w:br/>
        <w:b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4300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re Baskerville">
    <w:charset w:val="01"/>
    <w:family w:val="auto"/>
    <w:pitch w:val="default"/>
  </w:font>
  <w:font w:name="Libre Franklin"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Ceannteideal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Ceannteideal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Ceannteideal3"/>
      <w:numFmt w:val="decimal"/>
      <w:lvlText w:val="%3"/>
      <w:lvlJc w:val="left"/>
      <w:pPr>
        <w:tabs>
          <w:tab w:val="num" w:pos="0"/>
        </w:tabs>
        <w:ind w:left="0" w:hanging="0"/>
      </w:pPr>
    </w:lvl>
    <w:lvl w:ilvl="3">
      <w:start w:val="1"/>
      <w:pStyle w:val="Ceannteideal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Ceannteideal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Ceannteideal6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567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re Baskerville" w:hAnsi="Libre Baskerville" w:eastAsia="Segoe UI" w:cs="Droid Sans Devanagari"/>
        <w:kern w:val="2"/>
        <w:sz w:val="24"/>
        <w:szCs w:val="24"/>
        <w:lang w:val="ga-IE" w:eastAsia="zxx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re Baskerville" w:hAnsi="Libre Baskerville" w:eastAsia="Segoe UI" w:cs="Droid Sans Devanagari"/>
      <w:color w:val="auto"/>
      <w:kern w:val="2"/>
      <w:sz w:val="19"/>
      <w:szCs w:val="24"/>
      <w:lang w:val="ga-IE" w:eastAsia="zxx" w:bidi="hi-IN"/>
    </w:rPr>
  </w:style>
  <w:style w:type="paragraph" w:styleId="Ceannteideal1">
    <w:name w:val="Heading 1"/>
    <w:basedOn w:val="Ceannteideal"/>
    <w:next w:val="Promhthacs"/>
    <w:qFormat/>
    <w:pPr>
      <w:numPr>
        <w:ilvl w:val="0"/>
        <w:numId w:val="1"/>
      </w:numPr>
      <w:spacing w:before="240" w:after="120"/>
      <w:jc w:val="center"/>
      <w:outlineLvl w:val="0"/>
    </w:pPr>
    <w:rPr>
      <w:b/>
      <w:bCs/>
      <w:spacing w:val="0"/>
      <w:sz w:val="36"/>
      <w:szCs w:val="36"/>
    </w:rPr>
  </w:style>
  <w:style w:type="paragraph" w:styleId="Ceannteideal2">
    <w:name w:val="Heading 2"/>
    <w:basedOn w:val="Ceannteideal"/>
    <w:next w:val="Promhthacs"/>
    <w:qFormat/>
    <w:pPr>
      <w:numPr>
        <w:ilvl w:val="1"/>
        <w:numId w:val="1"/>
      </w:numPr>
      <w:spacing w:before="200" w:after="120"/>
      <w:outlineLvl w:val="1"/>
    </w:pPr>
    <w:rPr>
      <w:b/>
      <w:bCs/>
      <w:spacing w:val="0"/>
      <w:sz w:val="32"/>
      <w:szCs w:val="32"/>
    </w:rPr>
  </w:style>
  <w:style w:type="paragraph" w:styleId="Ceannteideal3">
    <w:name w:val="Heading 3"/>
    <w:basedOn w:val="Ceannteideal"/>
    <w:next w:val="Promhthacs"/>
    <w:qFormat/>
    <w:pPr>
      <w:numPr>
        <w:ilvl w:val="2"/>
        <w:numId w:val="1"/>
      </w:numPr>
      <w:spacing w:before="140" w:after="120"/>
      <w:outlineLvl w:val="2"/>
    </w:pPr>
    <w:rPr>
      <w:b/>
      <w:bCs/>
      <w:spacing w:val="0"/>
      <w:sz w:val="28"/>
      <w:szCs w:val="28"/>
    </w:rPr>
  </w:style>
  <w:style w:type="paragraph" w:styleId="Ceannteideal4">
    <w:name w:val="Heading 4"/>
    <w:basedOn w:val="Ceannteideal"/>
    <w:next w:val="Promhthacs"/>
    <w:qFormat/>
    <w:pPr>
      <w:numPr>
        <w:ilvl w:val="3"/>
        <w:numId w:val="1"/>
      </w:numPr>
      <w:spacing w:before="120" w:after="120"/>
      <w:outlineLvl w:val="3"/>
    </w:pPr>
    <w:rPr>
      <w:b w:val="false"/>
      <w:bCs/>
      <w:i/>
      <w:iCs/>
      <w:spacing w:val="0"/>
      <w:sz w:val="27"/>
      <w:szCs w:val="27"/>
    </w:rPr>
  </w:style>
  <w:style w:type="paragraph" w:styleId="Ceannteideal5">
    <w:name w:val="Heading 5"/>
    <w:basedOn w:val="Ceannteideal"/>
    <w:next w:val="Promhthacs"/>
    <w:qFormat/>
    <w:pPr>
      <w:numPr>
        <w:ilvl w:val="4"/>
        <w:numId w:val="1"/>
      </w:numPr>
      <w:spacing w:before="120" w:after="60"/>
      <w:outlineLvl w:val="4"/>
    </w:pPr>
    <w:rPr>
      <w:b w:val="false"/>
      <w:bCs/>
      <w:smallCaps/>
      <w:spacing w:val="0"/>
      <w:sz w:val="24"/>
      <w:szCs w:val="24"/>
    </w:rPr>
  </w:style>
  <w:style w:type="paragraph" w:styleId="Ceannteideal6">
    <w:name w:val="Heading 6"/>
    <w:basedOn w:val="Ceannteideal"/>
    <w:next w:val="Promhthacs"/>
    <w:qFormat/>
    <w:pPr>
      <w:numPr>
        <w:ilvl w:val="5"/>
        <w:numId w:val="1"/>
      </w:numPr>
      <w:spacing w:before="60" w:after="60"/>
      <w:outlineLvl w:val="5"/>
    </w:pPr>
    <w:rPr>
      <w:b w:val="false"/>
      <w:bCs/>
      <w:i/>
      <w:iCs/>
      <w:sz w:val="24"/>
      <w:szCs w:val="24"/>
    </w:rPr>
  </w:style>
  <w:style w:type="character" w:styleId="SiombailUimhrithe">
    <w:name w:val="Siombailí Uimhrithe"/>
    <w:qFormat/>
    <w:rPr/>
  </w:style>
  <w:style w:type="paragraph" w:styleId="Ceannteideal">
    <w:name w:val="Ceannteideal"/>
    <w:basedOn w:val="Normal"/>
    <w:next w:val="Promhthacs"/>
    <w:qFormat/>
    <w:pPr>
      <w:keepNext w:val="true"/>
      <w:spacing w:before="240" w:after="120"/>
    </w:pPr>
    <w:rPr>
      <w:rFonts w:ascii="Libre Franklin" w:hAnsi="Libre Franklin" w:eastAsia="Tahoma" w:cs="Droid Sans Devanagari"/>
      <w:sz w:val="28"/>
      <w:szCs w:val="28"/>
    </w:rPr>
  </w:style>
  <w:style w:type="paragraph" w:styleId="Promhthacs">
    <w:name w:val="Body Text"/>
    <w:basedOn w:val="Normal"/>
    <w:pPr>
      <w:spacing w:lineRule="auto" w:line="276" w:before="0" w:after="140"/>
      <w:jc w:val="both"/>
    </w:pPr>
    <w:rPr/>
  </w:style>
  <w:style w:type="paragraph" w:styleId="List">
    <w:name w:val="List"/>
    <w:basedOn w:val="Promhthacs"/>
    <w:pPr/>
    <w:rPr>
      <w:rFonts w:ascii="Libre Baskerville" w:hAnsi="Libre Baskerville" w:cs="Droid Sans Devanagari"/>
    </w:rPr>
  </w:style>
  <w:style w:type="paragraph" w:styleId="Foscrbhinn">
    <w:name w:val="Caption"/>
    <w:basedOn w:val="Normal"/>
    <w:qFormat/>
    <w:pPr>
      <w:suppressLineNumbers/>
      <w:spacing w:before="120" w:after="120"/>
    </w:pPr>
    <w:rPr>
      <w:rFonts w:ascii="Libre Baskerville" w:hAnsi="Libre Baskerville" w:cs="Droid Sans Devanagari"/>
      <w:i/>
      <w:iCs/>
      <w:sz w:val="24"/>
      <w:szCs w:val="24"/>
    </w:rPr>
  </w:style>
  <w:style w:type="paragraph" w:styleId="Innacs">
    <w:name w:val="Innéacs"/>
    <w:basedOn w:val="Normal"/>
    <w:qFormat/>
    <w:pPr>
      <w:suppressLineNumbers/>
    </w:pPr>
    <w:rPr>
      <w:rFonts w:ascii="Libre Baskerville" w:hAnsi="Libre Baskerville" w:cs="Droid Sans Devanagari"/>
      <w:lang w:val="zxx" w:eastAsia="zxx" w:bidi="zxx"/>
    </w:rPr>
  </w:style>
  <w:style w:type="paragraph" w:styleId="Teideal">
    <w:name w:val="Title"/>
    <w:basedOn w:val="Ceannteideal"/>
    <w:next w:val="Promhthacs"/>
    <w:qFormat/>
    <w:pPr>
      <w:jc w:val="center"/>
    </w:pPr>
    <w:rPr>
      <w:b/>
      <w:bCs/>
      <w:spacing w:val="20"/>
      <w:sz w:val="56"/>
      <w:szCs w:val="56"/>
    </w:rPr>
  </w:style>
  <w:style w:type="paragraph" w:styleId="Fotheideal">
    <w:name w:val="Subtitle"/>
    <w:basedOn w:val="Ceannteideal"/>
    <w:next w:val="Promhthacs"/>
    <w:qFormat/>
    <w:pPr>
      <w:spacing w:before="60" w:after="120"/>
      <w:jc w:val="center"/>
    </w:pPr>
    <w:rPr>
      <w:spacing w:val="14"/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Réamhshocrú</Template>
  <TotalTime>1098</TotalTime>
  <Application>LibreOffice/7.2.1.2$Linux_X86_64 LibreOffice_project/20$Build-2</Application>
  <AppVersion>15.0000</AppVersion>
  <Pages>1</Pages>
  <Words>187</Words>
  <Characters>937</Characters>
  <CharactersWithSpaces>1135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2021-11-17T18:49:09Z</dcterms:created>
  <dc:creator>Seán Ó Séaghdha</dc:creator>
  <dc:description/>
  <dc:language>ga-IE</dc:language>
  <cp:lastModifiedBy>Seán Ó Séaghdha</cp:lastModifiedBy>
  <dcterms:modified xsi:type="dcterms:W3CDTF">2021-11-18T13:07:30Z</dcterms:modified>
  <cp:revision>5</cp:revision>
  <dc:subject/>
  <dc:title>Réamhshocrú</dc:title>
</cp:coreProperties>
</file>